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C2" w:rsidRPr="004E2C15" w:rsidRDefault="00F849C2" w:rsidP="00F849C2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</w:p>
    <w:p w:rsidR="00F849C2" w:rsidRPr="00155D33" w:rsidRDefault="00F849C2" w:rsidP="00155D33">
      <w:pPr>
        <w:spacing w:before="51" w:after="0" w:line="406" w:lineRule="exact"/>
        <w:ind w:right="-20"/>
        <w:jc w:val="center"/>
        <w:rPr>
          <w:rFonts w:ascii="Times New Roman" w:eastAsia="Arial" w:hAnsi="Times New Roman"/>
          <w:b/>
          <w:sz w:val="32"/>
          <w:szCs w:val="32"/>
          <w:lang/>
        </w:rPr>
      </w:pPr>
      <w:r w:rsidRPr="00155D33">
        <w:rPr>
          <w:rFonts w:ascii="Times New Roman" w:eastAsia="Arial" w:hAnsi="Times New Roman"/>
          <w:b/>
          <w:bCs/>
          <w:spacing w:val="4"/>
          <w:position w:val="-1"/>
          <w:sz w:val="32"/>
          <w:szCs w:val="32"/>
          <w:lang/>
        </w:rPr>
        <w:t xml:space="preserve">С </w:t>
      </w:r>
      <w:r w:rsidRPr="00155D33">
        <w:rPr>
          <w:rFonts w:ascii="Times New Roman" w:eastAsia="Arial" w:hAnsi="Times New Roman"/>
          <w:b/>
          <w:bCs/>
          <w:spacing w:val="-8"/>
          <w:position w:val="-1"/>
          <w:sz w:val="32"/>
          <w:szCs w:val="32"/>
          <w:lang/>
        </w:rPr>
        <w:t xml:space="preserve">А </w:t>
      </w:r>
      <w:r w:rsidRPr="00155D33">
        <w:rPr>
          <w:rFonts w:ascii="Times New Roman" w:eastAsia="Arial" w:hAnsi="Times New Roman"/>
          <w:b/>
          <w:bCs/>
          <w:spacing w:val="3"/>
          <w:position w:val="-1"/>
          <w:sz w:val="32"/>
          <w:szCs w:val="32"/>
          <w:lang/>
        </w:rPr>
        <w:t xml:space="preserve">Д </w:t>
      </w:r>
      <w:r w:rsidRPr="00155D33">
        <w:rPr>
          <w:rFonts w:ascii="Times New Roman" w:eastAsia="Arial" w:hAnsi="Times New Roman"/>
          <w:b/>
          <w:bCs/>
          <w:position w:val="-1"/>
          <w:sz w:val="32"/>
          <w:szCs w:val="32"/>
          <w:lang/>
        </w:rPr>
        <w:t xml:space="preserve">Р </w:t>
      </w:r>
      <w:r w:rsidRPr="00155D33">
        <w:rPr>
          <w:rFonts w:ascii="Times New Roman" w:eastAsia="Arial" w:hAnsi="Times New Roman"/>
          <w:b/>
          <w:bCs/>
          <w:spacing w:val="5"/>
          <w:position w:val="-1"/>
          <w:sz w:val="32"/>
          <w:szCs w:val="32"/>
          <w:lang/>
        </w:rPr>
        <w:t xml:space="preserve">Ж </w:t>
      </w:r>
      <w:r w:rsidRPr="00155D33">
        <w:rPr>
          <w:rFonts w:ascii="Times New Roman" w:eastAsia="Arial" w:hAnsi="Times New Roman"/>
          <w:b/>
          <w:bCs/>
          <w:spacing w:val="-8"/>
          <w:position w:val="-1"/>
          <w:sz w:val="32"/>
          <w:szCs w:val="32"/>
          <w:lang/>
        </w:rPr>
        <w:t xml:space="preserve">А </w:t>
      </w:r>
      <w:r w:rsidRPr="00155D33">
        <w:rPr>
          <w:rFonts w:ascii="Times New Roman" w:eastAsia="Arial" w:hAnsi="Times New Roman"/>
          <w:b/>
          <w:bCs/>
          <w:position w:val="-1"/>
          <w:sz w:val="32"/>
          <w:szCs w:val="32"/>
          <w:lang/>
        </w:rPr>
        <w:t>Ј</w:t>
      </w:r>
    </w:p>
    <w:p w:rsidR="00F849C2" w:rsidRPr="004E2C15" w:rsidRDefault="00F849C2" w:rsidP="00F849C2">
      <w:pPr>
        <w:spacing w:before="9" w:after="0" w:line="100" w:lineRule="exact"/>
        <w:rPr>
          <w:rFonts w:ascii="Times New Roman" w:hAnsi="Times New Roman"/>
          <w:sz w:val="10"/>
          <w:szCs w:val="10"/>
          <w:lang/>
        </w:rPr>
      </w:pPr>
    </w:p>
    <w:p w:rsidR="00F849C2" w:rsidRDefault="00F849C2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155D33" w:rsidRDefault="00155D33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155D33" w:rsidRDefault="00155D33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155D33" w:rsidRPr="00155D33" w:rsidRDefault="00155D33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F849C2" w:rsidRDefault="00F849C2" w:rsidP="00155D33">
      <w:pPr>
        <w:tabs>
          <w:tab w:val="left" w:pos="640"/>
        </w:tabs>
        <w:spacing w:before="25" w:after="0" w:line="240" w:lineRule="auto"/>
        <w:ind w:left="116" w:right="-20"/>
        <w:rPr>
          <w:rFonts w:ascii="Times New Roman" w:eastAsia="Arial" w:hAnsi="Times New Roman"/>
          <w:sz w:val="28"/>
          <w:szCs w:val="28"/>
          <w:lang/>
        </w:rPr>
      </w:pP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1.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ab/>
        <w:t>Опш</w:t>
      </w:r>
      <w:r w:rsidRPr="004E2C15">
        <w:rPr>
          <w:rFonts w:ascii="Times New Roman" w:eastAsia="Arial" w:hAnsi="Times New Roman"/>
          <w:b/>
          <w:bCs/>
          <w:spacing w:val="-3"/>
          <w:sz w:val="28"/>
          <w:szCs w:val="28"/>
          <w:lang/>
        </w:rPr>
        <w:t>т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</w:t>
      </w:r>
      <w:r w:rsidR="00155D33">
        <w:rPr>
          <w:rFonts w:ascii="Times New Roman" w:eastAsia="Arial" w:hAnsi="Times New Roman"/>
          <w:b/>
          <w:bCs/>
          <w:sz w:val="28"/>
          <w:szCs w:val="28"/>
          <w:lang/>
        </w:rPr>
        <w:t xml:space="preserve">  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д</w:t>
      </w:r>
      <w:r w:rsidRPr="004E2C15">
        <w:rPr>
          <w:rFonts w:ascii="Times New Roman" w:eastAsia="Arial" w:hAnsi="Times New Roman"/>
          <w:b/>
          <w:bCs/>
          <w:spacing w:val="-2"/>
          <w:sz w:val="28"/>
          <w:szCs w:val="28"/>
          <w:lang/>
        </w:rPr>
        <w:t>о</w:t>
      </w:r>
      <w:r w:rsidRPr="004E2C15">
        <w:rPr>
          <w:rFonts w:ascii="Times New Roman" w:eastAsia="Arial" w:hAnsi="Times New Roman"/>
          <w:b/>
          <w:bCs/>
          <w:spacing w:val="6"/>
          <w:sz w:val="28"/>
          <w:szCs w:val="28"/>
          <w:lang/>
        </w:rPr>
        <w:t>к</w:t>
      </w:r>
      <w:r w:rsidRPr="004E2C15">
        <w:rPr>
          <w:rFonts w:ascii="Times New Roman" w:eastAsia="Arial" w:hAnsi="Times New Roman"/>
          <w:b/>
          <w:bCs/>
          <w:spacing w:val="-10"/>
          <w:sz w:val="28"/>
          <w:szCs w:val="28"/>
          <w:lang/>
        </w:rPr>
        <w:t>у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м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ентаци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ј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</w:t>
      </w:r>
    </w:p>
    <w:p w:rsidR="00155D33" w:rsidRPr="00155D33" w:rsidRDefault="00155D33" w:rsidP="00155D33">
      <w:pPr>
        <w:tabs>
          <w:tab w:val="left" w:pos="640"/>
        </w:tabs>
        <w:spacing w:before="25" w:after="0" w:line="240" w:lineRule="auto"/>
        <w:ind w:left="116" w:right="-20"/>
        <w:rPr>
          <w:rFonts w:ascii="Times New Roman" w:eastAsia="Arial" w:hAnsi="Times New Roman"/>
          <w:sz w:val="28"/>
          <w:szCs w:val="28"/>
          <w:lang/>
        </w:rPr>
      </w:pPr>
    </w:p>
    <w:p w:rsidR="00F849C2" w:rsidRPr="004E2C15" w:rsidRDefault="00F849C2" w:rsidP="00F849C2">
      <w:pPr>
        <w:tabs>
          <w:tab w:val="left" w:pos="460"/>
        </w:tabs>
        <w:spacing w:after="0" w:line="240" w:lineRule="auto"/>
        <w:ind w:left="116"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Times New Roman" w:hAnsi="Times New Roman"/>
          <w:sz w:val="24"/>
          <w:szCs w:val="24"/>
          <w:lang/>
        </w:rPr>
        <w:t></w:t>
      </w:r>
      <w:r w:rsidRPr="004E2C15">
        <w:rPr>
          <w:rFonts w:ascii="Times New Roman" w:eastAsia="Times New Roman" w:hAnsi="Times New Roman"/>
          <w:sz w:val="24"/>
          <w:szCs w:val="24"/>
          <w:lang/>
        </w:rPr>
        <w:tab/>
      </w:r>
      <w:r w:rsidRPr="004E2C15">
        <w:rPr>
          <w:rFonts w:ascii="Times New Roman" w:eastAsia="Arial" w:hAnsi="Times New Roman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е</w:t>
      </w:r>
      <w:r w:rsidRPr="004E2C15">
        <w:rPr>
          <w:rFonts w:ascii="Times New Roman" w:eastAsia="Arial" w:hAnsi="Times New Roman"/>
          <w:sz w:val="24"/>
          <w:szCs w:val="24"/>
          <w:lang/>
        </w:rPr>
        <w:t>шењео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е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г</w:t>
      </w:r>
      <w:r w:rsidRPr="004E2C15">
        <w:rPr>
          <w:rFonts w:ascii="Times New Roman" w:eastAsia="Arial" w:hAnsi="Times New Roman"/>
          <w:sz w:val="24"/>
          <w:szCs w:val="24"/>
          <w:lang/>
        </w:rPr>
        <w:t>ист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ра</w:t>
      </w:r>
      <w:r w:rsidRPr="004E2C15">
        <w:rPr>
          <w:rFonts w:ascii="Times New Roman" w:eastAsia="Arial" w:hAnsi="Times New Roman"/>
          <w:spacing w:val="-3"/>
          <w:sz w:val="24"/>
          <w:szCs w:val="24"/>
          <w:lang/>
        </w:rPr>
        <w:t>ц</w:t>
      </w:r>
      <w:r w:rsidRPr="004E2C15">
        <w:rPr>
          <w:rFonts w:ascii="Times New Roman" w:eastAsia="Arial" w:hAnsi="Times New Roman"/>
          <w:sz w:val="24"/>
          <w:szCs w:val="24"/>
          <w:lang/>
        </w:rPr>
        <w:t>ијипр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е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д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у</w:t>
      </w:r>
      <w:r w:rsidRPr="004E2C15">
        <w:rPr>
          <w:rFonts w:ascii="Times New Roman" w:eastAsia="Arial" w:hAnsi="Times New Roman"/>
          <w:sz w:val="24"/>
          <w:szCs w:val="24"/>
          <w:lang/>
        </w:rPr>
        <w:t>з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ећ</w:t>
      </w:r>
      <w:r w:rsidRPr="004E2C15">
        <w:rPr>
          <w:rFonts w:ascii="Times New Roman" w:eastAsia="Arial" w:hAnsi="Times New Roman"/>
          <w:sz w:val="24"/>
          <w:szCs w:val="24"/>
          <w:lang/>
        </w:rPr>
        <w:t>а</w:t>
      </w:r>
    </w:p>
    <w:p w:rsidR="00F849C2" w:rsidRPr="004E2C15" w:rsidRDefault="00F849C2" w:rsidP="00F849C2">
      <w:pPr>
        <w:tabs>
          <w:tab w:val="left" w:pos="460"/>
        </w:tabs>
        <w:spacing w:before="15" w:after="0" w:line="240" w:lineRule="auto"/>
        <w:ind w:left="116"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Times New Roman" w:hAnsi="Times New Roman"/>
          <w:sz w:val="24"/>
          <w:szCs w:val="24"/>
          <w:lang/>
        </w:rPr>
        <w:t></w:t>
      </w:r>
      <w:r w:rsidRPr="004E2C15">
        <w:rPr>
          <w:rFonts w:ascii="Times New Roman" w:eastAsia="Times New Roman" w:hAnsi="Times New Roman"/>
          <w:sz w:val="24"/>
          <w:szCs w:val="24"/>
          <w:lang/>
        </w:rPr>
        <w:tab/>
      </w:r>
      <w:r w:rsidRPr="004E2C15">
        <w:rPr>
          <w:rFonts w:ascii="Times New Roman" w:eastAsia="Arial" w:hAnsi="Times New Roman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е</w:t>
      </w:r>
      <w:r w:rsidRPr="004E2C15">
        <w:rPr>
          <w:rFonts w:ascii="Times New Roman" w:eastAsia="Arial" w:hAnsi="Times New Roman"/>
          <w:sz w:val="24"/>
          <w:szCs w:val="24"/>
          <w:lang/>
        </w:rPr>
        <w:t>шењео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 xml:space="preserve"> о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др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еђ</w:t>
      </w:r>
      <w:r w:rsidRPr="004E2C15">
        <w:rPr>
          <w:rFonts w:ascii="Times New Roman" w:eastAsia="Arial" w:hAnsi="Times New Roman"/>
          <w:sz w:val="24"/>
          <w:szCs w:val="24"/>
          <w:lang/>
        </w:rPr>
        <w:t>ив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ањ</w:t>
      </w:r>
      <w:r w:rsidRPr="004E2C15">
        <w:rPr>
          <w:rFonts w:ascii="Times New Roman" w:eastAsia="Arial" w:hAnsi="Times New Roman"/>
          <w:sz w:val="24"/>
          <w:szCs w:val="24"/>
          <w:lang/>
        </w:rPr>
        <w:t>у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дг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во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z w:val="24"/>
          <w:szCs w:val="24"/>
          <w:lang/>
        </w:rPr>
        <w:t>ног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у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б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а</w:t>
      </w:r>
      <w:r w:rsidRPr="004E2C15">
        <w:rPr>
          <w:rFonts w:ascii="Times New Roman" w:eastAsia="Arial" w:hAnsi="Times New Roman"/>
          <w:sz w:val="24"/>
          <w:szCs w:val="24"/>
          <w:lang/>
        </w:rPr>
        <w:t>нисте</w:t>
      </w:r>
    </w:p>
    <w:p w:rsidR="00F849C2" w:rsidRPr="004E2C15" w:rsidRDefault="00F849C2" w:rsidP="00F849C2">
      <w:pPr>
        <w:tabs>
          <w:tab w:val="left" w:pos="460"/>
        </w:tabs>
        <w:spacing w:before="15" w:after="0" w:line="240" w:lineRule="auto"/>
        <w:ind w:left="116"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Times New Roman" w:hAnsi="Times New Roman"/>
          <w:sz w:val="24"/>
          <w:szCs w:val="24"/>
          <w:lang/>
        </w:rPr>
        <w:t></w:t>
      </w:r>
      <w:r w:rsidRPr="004E2C15">
        <w:rPr>
          <w:rFonts w:ascii="Times New Roman" w:eastAsia="Times New Roman" w:hAnsi="Times New Roman"/>
          <w:sz w:val="24"/>
          <w:szCs w:val="24"/>
          <w:lang/>
        </w:rPr>
        <w:tab/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Л</w:t>
      </w:r>
      <w:r w:rsidRPr="004E2C15">
        <w:rPr>
          <w:rFonts w:ascii="Times New Roman" w:eastAsia="Arial" w:hAnsi="Times New Roman"/>
          <w:sz w:val="24"/>
          <w:szCs w:val="24"/>
          <w:lang/>
        </w:rPr>
        <w:t>ицен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ц</w:t>
      </w:r>
      <w:r w:rsidRPr="004E2C15">
        <w:rPr>
          <w:rFonts w:ascii="Times New Roman" w:eastAsia="Arial" w:hAnsi="Times New Roman"/>
          <w:sz w:val="24"/>
          <w:szCs w:val="24"/>
          <w:lang/>
        </w:rPr>
        <w:t>а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 xml:space="preserve"> о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дг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во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z w:val="24"/>
          <w:szCs w:val="24"/>
          <w:lang/>
        </w:rPr>
        <w:t>ног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у</w:t>
      </w:r>
      <w:r w:rsidRPr="004E2C15">
        <w:rPr>
          <w:rFonts w:ascii="Times New Roman" w:eastAsia="Arial" w:hAnsi="Times New Roman"/>
          <w:spacing w:val="3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б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а</w:t>
      </w:r>
      <w:r w:rsidRPr="004E2C15">
        <w:rPr>
          <w:rFonts w:ascii="Times New Roman" w:eastAsia="Arial" w:hAnsi="Times New Roman"/>
          <w:sz w:val="24"/>
          <w:szCs w:val="24"/>
          <w:lang/>
        </w:rPr>
        <w:t>нисте</w:t>
      </w:r>
    </w:p>
    <w:p w:rsidR="00F849C2" w:rsidRPr="005B45C1" w:rsidRDefault="00F849C2" w:rsidP="00F849C2">
      <w:pPr>
        <w:spacing w:before="4" w:after="0" w:line="100" w:lineRule="exact"/>
        <w:rPr>
          <w:rFonts w:ascii="Times New Roman" w:hAnsi="Times New Roman"/>
          <w:sz w:val="10"/>
          <w:szCs w:val="10"/>
          <w:lang/>
        </w:rPr>
      </w:pPr>
      <w:bookmarkStart w:id="0" w:name="_GoBack"/>
      <w:bookmarkEnd w:id="0"/>
    </w:p>
    <w:p w:rsidR="00F849C2" w:rsidRPr="004E2C15" w:rsidRDefault="00F849C2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F849C2" w:rsidRPr="004E2C15" w:rsidRDefault="00F849C2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F849C2" w:rsidRPr="004E2C15" w:rsidRDefault="00F849C2" w:rsidP="00F849C2">
      <w:pPr>
        <w:tabs>
          <w:tab w:val="left" w:pos="640"/>
        </w:tabs>
        <w:spacing w:after="0" w:line="240" w:lineRule="auto"/>
        <w:ind w:left="116" w:right="-20"/>
        <w:rPr>
          <w:rFonts w:ascii="Times New Roman" w:eastAsia="Arial" w:hAnsi="Times New Roman"/>
          <w:sz w:val="28"/>
          <w:szCs w:val="28"/>
          <w:lang/>
        </w:rPr>
      </w:pP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2.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ab/>
        <w:t>П</w:t>
      </w:r>
      <w:r w:rsidRPr="004E2C15">
        <w:rPr>
          <w:rFonts w:ascii="Times New Roman" w:eastAsia="Arial" w:hAnsi="Times New Roman"/>
          <w:b/>
          <w:bCs/>
          <w:spacing w:val="-1"/>
          <w:sz w:val="28"/>
          <w:szCs w:val="28"/>
          <w:lang/>
        </w:rPr>
        <w:t>р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авно-вла</w:t>
      </w:r>
      <w:r w:rsidRPr="004E2C15">
        <w:rPr>
          <w:rFonts w:ascii="Times New Roman" w:eastAsia="Arial" w:hAnsi="Times New Roman"/>
          <w:b/>
          <w:bCs/>
          <w:spacing w:val="-3"/>
          <w:sz w:val="28"/>
          <w:szCs w:val="28"/>
          <w:lang/>
        </w:rPr>
        <w:t>с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н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и</w:t>
      </w:r>
      <w:r w:rsidRPr="004E2C15">
        <w:rPr>
          <w:rFonts w:ascii="Times New Roman" w:eastAsia="Arial" w:hAnsi="Times New Roman"/>
          <w:b/>
          <w:bCs/>
          <w:spacing w:val="-2"/>
          <w:sz w:val="28"/>
          <w:szCs w:val="28"/>
          <w:lang/>
        </w:rPr>
        <w:t>ч</w:t>
      </w:r>
      <w:r w:rsidRPr="004E2C15">
        <w:rPr>
          <w:rFonts w:ascii="Times New Roman" w:eastAsia="Arial" w:hAnsi="Times New Roman"/>
          <w:b/>
          <w:bCs/>
          <w:spacing w:val="-1"/>
          <w:sz w:val="28"/>
          <w:szCs w:val="28"/>
          <w:lang/>
        </w:rPr>
        <w:t>к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</w:t>
      </w:r>
      <w:r w:rsidR="00155D33">
        <w:rPr>
          <w:rFonts w:ascii="Times New Roman" w:eastAsia="Arial" w:hAnsi="Times New Roman"/>
          <w:b/>
          <w:bCs/>
          <w:sz w:val="28"/>
          <w:szCs w:val="28"/>
          <w:lang/>
        </w:rPr>
        <w:t xml:space="preserve"> 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д</w:t>
      </w:r>
      <w:r w:rsidRPr="004E2C15">
        <w:rPr>
          <w:rFonts w:ascii="Times New Roman" w:eastAsia="Arial" w:hAnsi="Times New Roman"/>
          <w:b/>
          <w:bCs/>
          <w:spacing w:val="-2"/>
          <w:sz w:val="28"/>
          <w:szCs w:val="28"/>
          <w:lang/>
        </w:rPr>
        <w:t>о</w:t>
      </w:r>
      <w:r w:rsidRPr="004E2C15">
        <w:rPr>
          <w:rFonts w:ascii="Times New Roman" w:eastAsia="Arial" w:hAnsi="Times New Roman"/>
          <w:b/>
          <w:bCs/>
          <w:spacing w:val="3"/>
          <w:sz w:val="28"/>
          <w:szCs w:val="28"/>
          <w:lang/>
        </w:rPr>
        <w:t>к</w:t>
      </w:r>
      <w:r w:rsidRPr="004E2C15">
        <w:rPr>
          <w:rFonts w:ascii="Times New Roman" w:eastAsia="Arial" w:hAnsi="Times New Roman"/>
          <w:b/>
          <w:bCs/>
          <w:spacing w:val="-10"/>
          <w:sz w:val="28"/>
          <w:szCs w:val="28"/>
          <w:lang/>
        </w:rPr>
        <w:t>у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м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е</w:t>
      </w:r>
      <w:r w:rsidRPr="004E2C15">
        <w:rPr>
          <w:rFonts w:ascii="Times New Roman" w:eastAsia="Arial" w:hAnsi="Times New Roman"/>
          <w:b/>
          <w:bCs/>
          <w:spacing w:val="3"/>
          <w:sz w:val="28"/>
          <w:szCs w:val="28"/>
          <w:lang/>
        </w:rPr>
        <w:t>н</w:t>
      </w:r>
      <w:r w:rsidRPr="004E2C15">
        <w:rPr>
          <w:rFonts w:ascii="Times New Roman" w:eastAsia="Arial" w:hAnsi="Times New Roman"/>
          <w:b/>
          <w:bCs/>
          <w:spacing w:val="-3"/>
          <w:sz w:val="28"/>
          <w:szCs w:val="28"/>
          <w:lang/>
        </w:rPr>
        <w:t>т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аци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ј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</w:t>
      </w:r>
    </w:p>
    <w:p w:rsidR="00F849C2" w:rsidRPr="00155D33" w:rsidRDefault="00F849C2" w:rsidP="00F849C2">
      <w:pPr>
        <w:spacing w:before="17" w:after="0" w:line="260" w:lineRule="exact"/>
        <w:rPr>
          <w:rFonts w:ascii="Times New Roman" w:hAnsi="Times New Roman"/>
          <w:sz w:val="26"/>
          <w:szCs w:val="26"/>
          <w:lang/>
        </w:rPr>
      </w:pPr>
    </w:p>
    <w:p w:rsidR="00F849C2" w:rsidRPr="004E2C15" w:rsidRDefault="00F849C2" w:rsidP="00F849C2">
      <w:pPr>
        <w:tabs>
          <w:tab w:val="left" w:pos="460"/>
        </w:tabs>
        <w:spacing w:after="0" w:line="240" w:lineRule="auto"/>
        <w:ind w:left="116"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Times New Roman" w:hAnsi="Times New Roman"/>
          <w:sz w:val="24"/>
          <w:szCs w:val="24"/>
          <w:lang/>
        </w:rPr>
        <w:t></w:t>
      </w:r>
      <w:r w:rsidRPr="004E2C15">
        <w:rPr>
          <w:rFonts w:ascii="Times New Roman" w:eastAsia="Times New Roman" w:hAnsi="Times New Roman"/>
          <w:sz w:val="24"/>
          <w:szCs w:val="24"/>
          <w:lang/>
        </w:rPr>
        <w:tab/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К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пи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ј</w:t>
      </w:r>
      <w:r w:rsidRPr="004E2C15">
        <w:rPr>
          <w:rFonts w:ascii="Times New Roman" w:eastAsia="Arial" w:hAnsi="Times New Roman"/>
          <w:sz w:val="24"/>
          <w:szCs w:val="24"/>
          <w:lang/>
        </w:rPr>
        <w:t>аплана</w:t>
      </w:r>
    </w:p>
    <w:p w:rsidR="00F849C2" w:rsidRPr="004E2C15" w:rsidRDefault="00F849C2" w:rsidP="00F849C2">
      <w:pPr>
        <w:tabs>
          <w:tab w:val="left" w:pos="460"/>
        </w:tabs>
        <w:spacing w:before="15" w:after="0" w:line="240" w:lineRule="auto"/>
        <w:ind w:left="116"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Times New Roman" w:hAnsi="Times New Roman"/>
          <w:sz w:val="24"/>
          <w:szCs w:val="24"/>
          <w:lang/>
        </w:rPr>
        <w:t></w:t>
      </w:r>
      <w:r w:rsidRPr="004E2C15">
        <w:rPr>
          <w:rFonts w:ascii="Times New Roman" w:eastAsia="Times New Roman" w:hAnsi="Times New Roman"/>
          <w:sz w:val="24"/>
          <w:szCs w:val="24"/>
          <w:lang/>
        </w:rPr>
        <w:tab/>
      </w:r>
      <w:r w:rsidRPr="004E2C15">
        <w:rPr>
          <w:rFonts w:ascii="Times New Roman" w:eastAsia="Arial" w:hAnsi="Times New Roman"/>
          <w:sz w:val="24"/>
          <w:szCs w:val="24"/>
          <w:lang/>
        </w:rPr>
        <w:t>Изв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диз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л</w:t>
      </w:r>
      <w:r w:rsidRPr="004E2C15">
        <w:rPr>
          <w:rFonts w:ascii="Times New Roman" w:eastAsia="Arial" w:hAnsi="Times New Roman"/>
          <w:sz w:val="24"/>
          <w:szCs w:val="24"/>
          <w:lang/>
        </w:rPr>
        <w:t>иста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н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е</w:t>
      </w:r>
      <w:r w:rsidRPr="004E2C15">
        <w:rPr>
          <w:rFonts w:ascii="Times New Roman" w:eastAsia="Arial" w:hAnsi="Times New Roman"/>
          <w:sz w:val="24"/>
          <w:szCs w:val="24"/>
          <w:lang/>
        </w:rPr>
        <w:t>по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к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ре</w:t>
      </w:r>
      <w:r w:rsidRPr="004E2C15">
        <w:rPr>
          <w:rFonts w:ascii="Times New Roman" w:eastAsia="Arial" w:hAnsi="Times New Roman"/>
          <w:sz w:val="24"/>
          <w:szCs w:val="24"/>
          <w:lang/>
        </w:rPr>
        <w:t>тн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сти</w:t>
      </w:r>
    </w:p>
    <w:p w:rsidR="00F849C2" w:rsidRPr="004E2C15" w:rsidRDefault="00F849C2" w:rsidP="00F849C2">
      <w:pPr>
        <w:tabs>
          <w:tab w:val="left" w:pos="460"/>
          <w:tab w:val="left" w:pos="6820"/>
        </w:tabs>
        <w:spacing w:before="13" w:after="0" w:line="240" w:lineRule="auto"/>
        <w:ind w:left="116"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Times New Roman" w:hAnsi="Times New Roman"/>
          <w:sz w:val="24"/>
          <w:szCs w:val="24"/>
          <w:lang/>
        </w:rPr>
        <w:t></w:t>
      </w:r>
      <w:r w:rsidRPr="004E2C15">
        <w:rPr>
          <w:rFonts w:ascii="Times New Roman" w:eastAsia="Times New Roman" w:hAnsi="Times New Roman"/>
          <w:sz w:val="24"/>
          <w:szCs w:val="24"/>
          <w:lang/>
        </w:rPr>
        <w:tab/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К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а</w:t>
      </w:r>
      <w:r w:rsidRPr="004E2C15">
        <w:rPr>
          <w:rFonts w:ascii="Times New Roman" w:eastAsia="Arial" w:hAnsi="Times New Roman"/>
          <w:sz w:val="24"/>
          <w:szCs w:val="24"/>
          <w:lang/>
        </w:rPr>
        <w:t>т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а</w:t>
      </w:r>
      <w:r w:rsidRPr="004E2C15">
        <w:rPr>
          <w:rFonts w:ascii="Times New Roman" w:eastAsia="Arial" w:hAnsi="Times New Roman"/>
          <w:sz w:val="24"/>
          <w:szCs w:val="24"/>
          <w:lang/>
        </w:rPr>
        <w:t>ст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а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р</w:t>
      </w:r>
      <w:r w:rsidRPr="004E2C15">
        <w:rPr>
          <w:rFonts w:ascii="Times New Roman" w:eastAsia="Arial" w:hAnsi="Times New Roman"/>
          <w:sz w:val="24"/>
          <w:szCs w:val="24"/>
          <w:lang/>
        </w:rPr>
        <w:t>скот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по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граф</w:t>
      </w:r>
      <w:r w:rsidRPr="004E2C15">
        <w:rPr>
          <w:rFonts w:ascii="Times New Roman" w:eastAsia="Arial" w:hAnsi="Times New Roman"/>
          <w:sz w:val="24"/>
          <w:szCs w:val="24"/>
          <w:lang/>
        </w:rPr>
        <w:t>ски план...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4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2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..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pacing w:val="-2"/>
          <w:sz w:val="24"/>
          <w:szCs w:val="24"/>
          <w:lang/>
        </w:rPr>
        <w:t>.</w:t>
      </w:r>
      <w:r w:rsidRPr="004E2C15">
        <w:rPr>
          <w:rFonts w:ascii="Times New Roman" w:eastAsia="Arial" w:hAnsi="Times New Roman"/>
          <w:sz w:val="24"/>
          <w:szCs w:val="24"/>
          <w:lang/>
        </w:rPr>
        <w:t>..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1: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5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0</w:t>
      </w:r>
      <w:r w:rsidRPr="004E2C15">
        <w:rPr>
          <w:rFonts w:ascii="Times New Roman" w:eastAsia="Arial" w:hAnsi="Times New Roman"/>
          <w:sz w:val="24"/>
          <w:szCs w:val="24"/>
          <w:lang/>
        </w:rPr>
        <w:t>0</w:t>
      </w:r>
    </w:p>
    <w:p w:rsidR="00F849C2" w:rsidRPr="004E2C15" w:rsidRDefault="00F849C2" w:rsidP="00962EFA">
      <w:pPr>
        <w:tabs>
          <w:tab w:val="left" w:pos="460"/>
          <w:tab w:val="left" w:pos="6820"/>
        </w:tabs>
        <w:spacing w:before="13" w:after="0" w:line="240" w:lineRule="auto"/>
        <w:ind w:left="476" w:right="-20"/>
        <w:rPr>
          <w:rFonts w:ascii="Times New Roman" w:eastAsia="Times New Roman" w:hAnsi="Times New Roman"/>
          <w:sz w:val="24"/>
          <w:szCs w:val="24"/>
          <w:lang/>
        </w:rPr>
      </w:pPr>
    </w:p>
    <w:p w:rsidR="00F849C2" w:rsidRPr="004E2C15" w:rsidRDefault="00F849C2" w:rsidP="00F849C2">
      <w:pPr>
        <w:spacing w:before="6" w:after="0" w:line="100" w:lineRule="exact"/>
        <w:rPr>
          <w:rFonts w:ascii="Times New Roman" w:hAnsi="Times New Roman"/>
          <w:sz w:val="10"/>
          <w:szCs w:val="10"/>
          <w:lang/>
        </w:rPr>
      </w:pPr>
    </w:p>
    <w:p w:rsidR="00F849C2" w:rsidRPr="004E2C15" w:rsidRDefault="00F849C2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F849C2" w:rsidRPr="00155D33" w:rsidRDefault="00F849C2" w:rsidP="00155D33">
      <w:pPr>
        <w:tabs>
          <w:tab w:val="left" w:pos="640"/>
        </w:tabs>
        <w:spacing w:after="0" w:line="240" w:lineRule="auto"/>
        <w:ind w:left="116" w:right="-20"/>
        <w:rPr>
          <w:rFonts w:ascii="Times New Roman" w:eastAsia="Arial" w:hAnsi="Times New Roman"/>
          <w:sz w:val="28"/>
          <w:szCs w:val="28"/>
          <w:lang/>
        </w:rPr>
      </w:pP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3.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ab/>
        <w:t>Усл</w:t>
      </w:r>
      <w:r w:rsidRPr="004E2C15">
        <w:rPr>
          <w:rFonts w:ascii="Times New Roman" w:eastAsia="Arial" w:hAnsi="Times New Roman"/>
          <w:b/>
          <w:bCs/>
          <w:spacing w:val="-1"/>
          <w:sz w:val="28"/>
          <w:szCs w:val="28"/>
          <w:lang/>
        </w:rPr>
        <w:t>о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ви</w:t>
      </w:r>
      <w:r w:rsidR="00962EFA" w:rsidRPr="004E2C15">
        <w:rPr>
          <w:rFonts w:ascii="Times New Roman" w:eastAsia="Arial" w:hAnsi="Times New Roman"/>
          <w:b/>
          <w:bCs/>
          <w:sz w:val="28"/>
          <w:szCs w:val="28"/>
          <w:lang/>
        </w:rPr>
        <w:t xml:space="preserve"> и одлука</w:t>
      </w:r>
    </w:p>
    <w:p w:rsidR="00F849C2" w:rsidRPr="004E2C15" w:rsidRDefault="00F849C2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F849C2" w:rsidRPr="004E2C15" w:rsidRDefault="00962EFA" w:rsidP="00F849C2">
      <w:pPr>
        <w:numPr>
          <w:ilvl w:val="0"/>
          <w:numId w:val="5"/>
        </w:num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Одлука Председника о приступању изградњи нових фудбалских терена</w:t>
      </w:r>
    </w:p>
    <w:p w:rsidR="00962EFA" w:rsidRPr="004E2C15" w:rsidRDefault="00962EFA" w:rsidP="00962EFA">
      <w:pPr>
        <w:tabs>
          <w:tab w:val="left" w:pos="460"/>
        </w:tabs>
        <w:spacing w:after="0" w:line="240" w:lineRule="auto"/>
        <w:ind w:left="476"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Услови</w:t>
      </w:r>
    </w:p>
    <w:p w:rsidR="00962EFA" w:rsidRPr="004E2C15" w:rsidRDefault="00962EFA" w:rsidP="00962EFA">
      <w:pPr>
        <w:numPr>
          <w:ilvl w:val="0"/>
          <w:numId w:val="5"/>
        </w:num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Телеком Србија од 23.02.2018  године</w:t>
      </w:r>
    </w:p>
    <w:p w:rsidR="00962EFA" w:rsidRPr="004E2C15" w:rsidRDefault="00962EFA" w:rsidP="00F849C2">
      <w:pPr>
        <w:numPr>
          <w:ilvl w:val="0"/>
          <w:numId w:val="5"/>
        </w:num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Општинска Стамбена Агенција од 09.02.2018.год</w:t>
      </w:r>
    </w:p>
    <w:p w:rsidR="00962EFA" w:rsidRPr="004E2C15" w:rsidRDefault="00962EFA" w:rsidP="00962EFA">
      <w:pPr>
        <w:numPr>
          <w:ilvl w:val="0"/>
          <w:numId w:val="5"/>
        </w:num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Министарство унутраш</w:t>
      </w:r>
      <w:r w:rsidR="004E2C15">
        <w:rPr>
          <w:rFonts w:ascii="Times New Roman" w:eastAsia="Arial" w:hAnsi="Times New Roman"/>
          <w:spacing w:val="-1"/>
          <w:sz w:val="24"/>
          <w:szCs w:val="24"/>
          <w:lang/>
        </w:rPr>
        <w:t>њ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их послова, сектор за ванредне ситуације Краљево од 09.02.2018 године</w:t>
      </w:r>
    </w:p>
    <w:p w:rsidR="00962EFA" w:rsidRPr="004E2C15" w:rsidRDefault="00962EFA" w:rsidP="00962EFA">
      <w:pPr>
        <w:numPr>
          <w:ilvl w:val="0"/>
          <w:numId w:val="5"/>
        </w:num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Интерклима од 09.02.2018.год.</w:t>
      </w:r>
    </w:p>
    <w:p w:rsidR="00962EFA" w:rsidRPr="004E2C15" w:rsidRDefault="00962EFA" w:rsidP="00F849C2">
      <w:pPr>
        <w:numPr>
          <w:ilvl w:val="0"/>
          <w:numId w:val="5"/>
        </w:num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Електропривреда Србије, Електродистрибуција Краљево од  23.02.2108.год</w:t>
      </w:r>
    </w:p>
    <w:p w:rsidR="00962EFA" w:rsidRPr="004E2C15" w:rsidRDefault="00962EFA" w:rsidP="00F849C2">
      <w:pPr>
        <w:numPr>
          <w:ilvl w:val="0"/>
          <w:numId w:val="5"/>
        </w:num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ЈП „Белимарковац“ Врњачка Бања од 19.02.2018</w:t>
      </w:r>
    </w:p>
    <w:p w:rsidR="00962EFA" w:rsidRPr="004E2C15" w:rsidRDefault="00962EFA" w:rsidP="00962EFA">
      <w:pPr>
        <w:tabs>
          <w:tab w:val="left" w:pos="460"/>
        </w:tabs>
        <w:spacing w:after="0" w:line="240" w:lineRule="auto"/>
        <w:ind w:right="-20"/>
        <w:rPr>
          <w:rFonts w:ascii="Times New Roman" w:eastAsia="Arial" w:hAnsi="Times New Roman"/>
          <w:spacing w:val="-1"/>
          <w:sz w:val="24"/>
          <w:szCs w:val="24"/>
          <w:lang/>
        </w:rPr>
      </w:pPr>
    </w:p>
    <w:p w:rsidR="00F849C2" w:rsidRPr="004E2C15" w:rsidRDefault="00F849C2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F849C2" w:rsidRPr="004E2C15" w:rsidRDefault="00F849C2" w:rsidP="00F849C2">
      <w:pPr>
        <w:spacing w:after="0" w:line="200" w:lineRule="exact"/>
        <w:rPr>
          <w:rFonts w:ascii="Times New Roman" w:hAnsi="Times New Roman"/>
          <w:sz w:val="20"/>
          <w:szCs w:val="20"/>
          <w:lang/>
        </w:rPr>
      </w:pPr>
    </w:p>
    <w:p w:rsidR="00F849C2" w:rsidRPr="004E2C15" w:rsidRDefault="00F849C2" w:rsidP="00F849C2">
      <w:pPr>
        <w:tabs>
          <w:tab w:val="left" w:pos="640"/>
        </w:tabs>
        <w:spacing w:after="0" w:line="240" w:lineRule="auto"/>
        <w:ind w:left="116" w:right="-20"/>
        <w:rPr>
          <w:rFonts w:ascii="Times New Roman" w:eastAsia="Arial" w:hAnsi="Times New Roman"/>
          <w:sz w:val="28"/>
          <w:szCs w:val="28"/>
          <w:lang/>
        </w:rPr>
      </w:pP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4.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ab/>
      </w:r>
      <w:r w:rsidRPr="004E2C15">
        <w:rPr>
          <w:rFonts w:ascii="Times New Roman" w:eastAsia="Arial" w:hAnsi="Times New Roman"/>
          <w:b/>
          <w:bCs/>
          <w:spacing w:val="-1"/>
          <w:sz w:val="28"/>
          <w:szCs w:val="28"/>
          <w:lang/>
        </w:rPr>
        <w:t>Т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е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к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с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т</w:t>
      </w:r>
      <w:r w:rsidRPr="004E2C15">
        <w:rPr>
          <w:rFonts w:ascii="Times New Roman" w:eastAsia="Arial" w:hAnsi="Times New Roman"/>
          <w:b/>
          <w:bCs/>
          <w:spacing w:val="-7"/>
          <w:sz w:val="28"/>
          <w:szCs w:val="28"/>
          <w:lang/>
        </w:rPr>
        <w:t>у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ални</w:t>
      </w:r>
      <w:r w:rsidR="00155D33">
        <w:rPr>
          <w:rFonts w:ascii="Times New Roman" w:eastAsia="Arial" w:hAnsi="Times New Roman"/>
          <w:b/>
          <w:bCs/>
          <w:sz w:val="28"/>
          <w:szCs w:val="28"/>
          <w:lang/>
        </w:rPr>
        <w:t xml:space="preserve">  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део</w:t>
      </w:r>
    </w:p>
    <w:p w:rsidR="00F849C2" w:rsidRPr="00155D33" w:rsidRDefault="00F849C2" w:rsidP="00F849C2">
      <w:pPr>
        <w:spacing w:before="4" w:after="0" w:line="240" w:lineRule="exact"/>
        <w:rPr>
          <w:rFonts w:ascii="Times New Roman" w:hAnsi="Times New Roman"/>
          <w:sz w:val="24"/>
          <w:szCs w:val="24"/>
          <w:lang/>
        </w:rPr>
      </w:pPr>
    </w:p>
    <w:p w:rsidR="00F849C2" w:rsidRPr="004E2C15" w:rsidRDefault="00F849C2" w:rsidP="00F3700E">
      <w:pPr>
        <w:pStyle w:val="ListParagraph"/>
        <w:numPr>
          <w:ilvl w:val="0"/>
          <w:numId w:val="8"/>
        </w:numPr>
        <w:spacing w:after="0" w:line="240" w:lineRule="auto"/>
        <w:ind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П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ра</w:t>
      </w:r>
      <w:r w:rsidRPr="004E2C15">
        <w:rPr>
          <w:rFonts w:ascii="Times New Roman" w:eastAsia="Arial" w:hAnsi="Times New Roman"/>
          <w:sz w:val="24"/>
          <w:szCs w:val="24"/>
          <w:lang/>
        </w:rPr>
        <w:t>в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н</w:t>
      </w:r>
      <w:r w:rsidRPr="004E2C15">
        <w:rPr>
          <w:rFonts w:ascii="Times New Roman" w:eastAsia="Arial" w:hAnsi="Times New Roman"/>
          <w:sz w:val="24"/>
          <w:szCs w:val="24"/>
          <w:lang/>
        </w:rPr>
        <w:t>и и п</w:t>
      </w:r>
      <w:r w:rsidRPr="004E2C15">
        <w:rPr>
          <w:rFonts w:ascii="Times New Roman" w:eastAsia="Arial" w:hAnsi="Times New Roman"/>
          <w:spacing w:val="-1"/>
          <w:sz w:val="24"/>
          <w:szCs w:val="24"/>
          <w:lang/>
        </w:rPr>
        <w:t>л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а</w:t>
      </w:r>
      <w:r w:rsidRPr="004E2C15">
        <w:rPr>
          <w:rFonts w:ascii="Times New Roman" w:eastAsia="Arial" w:hAnsi="Times New Roman"/>
          <w:sz w:val="24"/>
          <w:szCs w:val="24"/>
          <w:lang/>
        </w:rPr>
        <w:t>нски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с</w:t>
      </w:r>
      <w:r w:rsidRPr="004E2C15">
        <w:rPr>
          <w:rFonts w:ascii="Times New Roman" w:eastAsia="Arial" w:hAnsi="Times New Roman"/>
          <w:spacing w:val="-3"/>
          <w:sz w:val="24"/>
          <w:szCs w:val="24"/>
          <w:lang/>
        </w:rPr>
        <w:t>н</w:t>
      </w:r>
      <w:r w:rsidRPr="004E2C15">
        <w:rPr>
          <w:rFonts w:ascii="Times New Roman" w:eastAsia="Arial" w:hAnsi="Times New Roman"/>
          <w:spacing w:val="1"/>
          <w:sz w:val="24"/>
          <w:szCs w:val="24"/>
          <w:lang/>
        </w:rPr>
        <w:t>о</w:t>
      </w:r>
      <w:r w:rsidRPr="004E2C15">
        <w:rPr>
          <w:rFonts w:ascii="Times New Roman" w:eastAsia="Arial" w:hAnsi="Times New Roman"/>
          <w:sz w:val="24"/>
          <w:szCs w:val="24"/>
          <w:lang/>
        </w:rPr>
        <w:t>в</w:t>
      </w:r>
    </w:p>
    <w:p w:rsidR="00F849C2" w:rsidRPr="004E2C15" w:rsidRDefault="00F849C2" w:rsidP="00F3700E">
      <w:pPr>
        <w:pStyle w:val="ListParagraph"/>
        <w:numPr>
          <w:ilvl w:val="0"/>
          <w:numId w:val="8"/>
        </w:numPr>
        <w:spacing w:after="0" w:line="240" w:lineRule="auto"/>
        <w:ind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Обухват урбанистичког пројекта</w:t>
      </w:r>
    </w:p>
    <w:p w:rsidR="00F849C2" w:rsidRPr="004E2C15" w:rsidRDefault="00F849C2" w:rsidP="00F3700E">
      <w:pPr>
        <w:pStyle w:val="ListParagraph"/>
        <w:numPr>
          <w:ilvl w:val="0"/>
          <w:numId w:val="8"/>
        </w:numPr>
        <w:spacing w:after="0" w:line="240" w:lineRule="auto"/>
        <w:ind w:right="-20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Услови изградње</w:t>
      </w:r>
    </w:p>
    <w:p w:rsidR="00F3700E" w:rsidRPr="004E2C15" w:rsidRDefault="00F3700E" w:rsidP="00F3700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1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намена</w:t>
      </w:r>
    </w:p>
    <w:p w:rsidR="00F3700E" w:rsidRPr="004E2C15" w:rsidRDefault="00F3700E" w:rsidP="00F3700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2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регулација и грађевинске линије</w:t>
      </w:r>
    </w:p>
    <w:p w:rsidR="00F3700E" w:rsidRPr="004E2C15" w:rsidRDefault="00F3700E" w:rsidP="00F3700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3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нивелација</w:t>
      </w:r>
    </w:p>
    <w:p w:rsidR="00F3700E" w:rsidRPr="004E2C15" w:rsidRDefault="00F3700E" w:rsidP="00F3700E">
      <w:pPr>
        <w:spacing w:after="0" w:line="240" w:lineRule="auto"/>
        <w:ind w:left="851" w:right="-20" w:hanging="375"/>
        <w:rPr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4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урбанистички параметри -површине, индекс изграђености или индекс    заузетости, спратност или висина, број паркинг места, проценат зелених површина</w:t>
      </w:r>
    </w:p>
    <w:p w:rsidR="00F3700E" w:rsidRPr="004E2C15" w:rsidRDefault="00F3700E" w:rsidP="00F3700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5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Приступ локацији, саобраћај и паркирање</w:t>
      </w:r>
    </w:p>
    <w:p w:rsidR="00F3700E" w:rsidRPr="004E2C15" w:rsidRDefault="00B02B4E" w:rsidP="00B02B4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>6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Кратак опис пројектованих објеката  - Спортски терени и објекти</w:t>
      </w:r>
    </w:p>
    <w:p w:rsidR="00295D79" w:rsidRPr="004E2C15" w:rsidRDefault="00295D79" w:rsidP="00B02B4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 xml:space="preserve">7 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Зелене површине</w:t>
      </w:r>
    </w:p>
    <w:p w:rsidR="00295D79" w:rsidRPr="004E2C15" w:rsidRDefault="00295D79" w:rsidP="00B02B4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 xml:space="preserve">8 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Мере заштите</w:t>
      </w:r>
    </w:p>
    <w:p w:rsidR="00295D79" w:rsidRPr="004E2C15" w:rsidRDefault="00295D79" w:rsidP="00B02B4E">
      <w:pPr>
        <w:spacing w:after="0" w:line="240" w:lineRule="auto"/>
        <w:ind w:left="851" w:right="-20" w:hanging="375"/>
        <w:rPr>
          <w:rFonts w:ascii="Times New Roman" w:eastAsia="Arial" w:hAnsi="Times New Roman"/>
          <w:sz w:val="24"/>
          <w:szCs w:val="24"/>
          <w:lang/>
        </w:rPr>
      </w:pPr>
      <w:r w:rsidRPr="004E2C15">
        <w:rPr>
          <w:rFonts w:ascii="Times New Roman" w:eastAsia="Arial" w:hAnsi="Times New Roman"/>
          <w:sz w:val="24"/>
          <w:szCs w:val="24"/>
          <w:lang/>
        </w:rPr>
        <w:t xml:space="preserve">9 </w:t>
      </w:r>
      <w:r w:rsidRPr="004E2C15">
        <w:rPr>
          <w:rFonts w:ascii="Times New Roman" w:eastAsia="Arial" w:hAnsi="Times New Roman"/>
          <w:sz w:val="24"/>
          <w:szCs w:val="24"/>
          <w:lang/>
        </w:rPr>
        <w:tab/>
        <w:t>Инсталације</w:t>
      </w:r>
    </w:p>
    <w:p w:rsidR="0083042D" w:rsidRPr="004E2C15" w:rsidRDefault="00155D33" w:rsidP="00F849C2">
      <w:pPr>
        <w:spacing w:after="0" w:line="240" w:lineRule="auto"/>
        <w:ind w:left="476" w:right="-20"/>
        <w:rPr>
          <w:rFonts w:ascii="Times New Roman" w:eastAsia="Arial" w:hAnsi="Times New Roman"/>
          <w:sz w:val="24"/>
          <w:szCs w:val="24"/>
          <w:lang/>
        </w:rPr>
      </w:pPr>
      <w:r>
        <w:rPr>
          <w:rFonts w:ascii="Times New Roman" w:eastAsia="Arial" w:hAnsi="Times New Roman"/>
          <w:sz w:val="24"/>
          <w:szCs w:val="24"/>
          <w:lang/>
        </w:rPr>
        <w:t xml:space="preserve">10   </w:t>
      </w:r>
      <w:r w:rsidR="0083042D" w:rsidRPr="004E2C15">
        <w:rPr>
          <w:rFonts w:ascii="Times New Roman" w:eastAsia="Arial" w:hAnsi="Times New Roman"/>
          <w:sz w:val="24"/>
          <w:szCs w:val="24"/>
          <w:lang/>
        </w:rPr>
        <w:t>Планирана пр</w:t>
      </w:r>
      <w:r w:rsidR="004E2C15" w:rsidRPr="004E2C15">
        <w:rPr>
          <w:rFonts w:ascii="Times New Roman" w:eastAsia="Arial" w:hAnsi="Times New Roman"/>
          <w:sz w:val="24"/>
          <w:szCs w:val="24"/>
          <w:lang/>
        </w:rPr>
        <w:t>епа</w:t>
      </w:r>
      <w:r w:rsidR="0083042D" w:rsidRPr="004E2C15">
        <w:rPr>
          <w:rFonts w:ascii="Times New Roman" w:eastAsia="Arial" w:hAnsi="Times New Roman"/>
          <w:sz w:val="24"/>
          <w:szCs w:val="24"/>
          <w:lang/>
        </w:rPr>
        <w:t>рцелација</w:t>
      </w:r>
    </w:p>
    <w:p w:rsidR="00F849C2" w:rsidRPr="004E2C15" w:rsidRDefault="00F849C2" w:rsidP="00F849C2">
      <w:pPr>
        <w:spacing w:after="0"/>
        <w:rPr>
          <w:rFonts w:ascii="Times New Roman" w:hAnsi="Times New Roman"/>
          <w:lang/>
        </w:rPr>
      </w:pPr>
    </w:p>
    <w:p w:rsidR="00F849C2" w:rsidRPr="004E2C15" w:rsidRDefault="00F849C2" w:rsidP="00F849C2">
      <w:pPr>
        <w:spacing w:after="0"/>
        <w:rPr>
          <w:rFonts w:ascii="Times New Roman" w:hAnsi="Times New Roman"/>
          <w:lang/>
        </w:rPr>
      </w:pPr>
    </w:p>
    <w:p w:rsidR="00F849C2" w:rsidRPr="004E2C15" w:rsidRDefault="00F849C2" w:rsidP="00F849C2">
      <w:pPr>
        <w:spacing w:after="0"/>
        <w:rPr>
          <w:rFonts w:ascii="Times New Roman" w:hAnsi="Times New Roman"/>
          <w:lang/>
        </w:rPr>
      </w:pPr>
    </w:p>
    <w:p w:rsidR="00F849C2" w:rsidRPr="004E2C15" w:rsidRDefault="00F849C2" w:rsidP="00F849C2">
      <w:pPr>
        <w:spacing w:after="0"/>
        <w:rPr>
          <w:rFonts w:ascii="Times New Roman" w:hAnsi="Times New Roman"/>
          <w:lang/>
        </w:rPr>
        <w:sectPr w:rsidR="00F849C2" w:rsidRPr="004E2C15" w:rsidSect="00962EFA">
          <w:footerReference w:type="default" r:id="rId7"/>
          <w:pgSz w:w="11906" w:h="16838" w:code="9"/>
          <w:pgMar w:top="851" w:right="1680" w:bottom="280" w:left="1660" w:header="0" w:footer="0" w:gutter="0"/>
          <w:cols w:space="720"/>
        </w:sectPr>
      </w:pPr>
    </w:p>
    <w:p w:rsidR="00F849C2" w:rsidRPr="004E2C15" w:rsidRDefault="00F849C2" w:rsidP="00F849C2">
      <w:pPr>
        <w:tabs>
          <w:tab w:val="left" w:pos="640"/>
        </w:tabs>
        <w:spacing w:before="74" w:after="0" w:line="240" w:lineRule="auto"/>
        <w:ind w:left="116" w:right="-20"/>
        <w:rPr>
          <w:rFonts w:ascii="Times New Roman" w:eastAsia="Arial" w:hAnsi="Times New Roman"/>
          <w:sz w:val="28"/>
          <w:szCs w:val="28"/>
          <w:lang/>
        </w:rPr>
      </w:pP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lastRenderedPageBreak/>
        <w:t>5.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ab/>
        <w:t>Г</w:t>
      </w:r>
      <w:r w:rsidRPr="004E2C15">
        <w:rPr>
          <w:rFonts w:ascii="Times New Roman" w:eastAsia="Arial" w:hAnsi="Times New Roman"/>
          <w:b/>
          <w:bCs/>
          <w:spacing w:val="-2"/>
          <w:sz w:val="28"/>
          <w:szCs w:val="28"/>
          <w:lang/>
        </w:rPr>
        <w:t>р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а</w:t>
      </w:r>
      <w:r w:rsidRPr="004E2C15">
        <w:rPr>
          <w:rFonts w:ascii="Times New Roman" w:eastAsia="Arial" w:hAnsi="Times New Roman"/>
          <w:b/>
          <w:bCs/>
          <w:spacing w:val="-3"/>
          <w:sz w:val="28"/>
          <w:szCs w:val="28"/>
          <w:lang/>
        </w:rPr>
        <w:t>ф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ич</w:t>
      </w:r>
      <w:r w:rsidRPr="004E2C15">
        <w:rPr>
          <w:rFonts w:ascii="Times New Roman" w:eastAsia="Arial" w:hAnsi="Times New Roman"/>
          <w:b/>
          <w:bCs/>
          <w:spacing w:val="1"/>
          <w:sz w:val="28"/>
          <w:szCs w:val="28"/>
          <w:lang/>
        </w:rPr>
        <w:t>к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и</w:t>
      </w:r>
      <w:r w:rsidR="00155D33">
        <w:rPr>
          <w:rFonts w:ascii="Times New Roman" w:eastAsia="Arial" w:hAnsi="Times New Roman"/>
          <w:b/>
          <w:bCs/>
          <w:sz w:val="28"/>
          <w:szCs w:val="28"/>
          <w:lang/>
        </w:rPr>
        <w:t xml:space="preserve">  </w:t>
      </w:r>
      <w:r w:rsidRPr="004E2C15">
        <w:rPr>
          <w:rFonts w:ascii="Times New Roman" w:eastAsia="Arial" w:hAnsi="Times New Roman"/>
          <w:b/>
          <w:bCs/>
          <w:sz w:val="28"/>
          <w:szCs w:val="28"/>
          <w:lang/>
        </w:rPr>
        <w:t>део</w:t>
      </w:r>
    </w:p>
    <w:p w:rsidR="00F849C2" w:rsidRPr="004E2C15" w:rsidRDefault="00F849C2" w:rsidP="00F849C2">
      <w:pPr>
        <w:pStyle w:val="ListParagraph"/>
        <w:spacing w:after="160" w:line="259" w:lineRule="auto"/>
        <w:rPr>
          <w:rFonts w:ascii="Arial" w:eastAsia="Arial" w:hAnsi="Arial" w:cs="Arial"/>
          <w:lang/>
        </w:rPr>
      </w:pPr>
    </w:p>
    <w:p w:rsidR="00F849C2" w:rsidRPr="004E2C15" w:rsidRDefault="00F849C2" w:rsidP="00F849C2">
      <w:pPr>
        <w:pStyle w:val="ListParagraph"/>
        <w:numPr>
          <w:ilvl w:val="0"/>
          <w:numId w:val="2"/>
        </w:numPr>
        <w:spacing w:after="160" w:line="259" w:lineRule="auto"/>
        <w:rPr>
          <w:rFonts w:ascii="Arial" w:eastAsia="Arial" w:hAnsi="Arial" w:cs="Arial"/>
          <w:lang/>
        </w:rPr>
      </w:pPr>
      <w:r w:rsidRPr="004E2C15">
        <w:rPr>
          <w:rFonts w:ascii="Arial" w:eastAsia="Arial" w:hAnsi="Arial" w:cs="Arial"/>
          <w:lang/>
        </w:rPr>
        <w:t>Постојеће стање</w:t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  <w:t>1: 500</w:t>
      </w:r>
    </w:p>
    <w:p w:rsidR="00F849C2" w:rsidRPr="004E2C15" w:rsidRDefault="00F849C2" w:rsidP="00962EFA">
      <w:pPr>
        <w:pStyle w:val="ListParagraph"/>
        <w:numPr>
          <w:ilvl w:val="0"/>
          <w:numId w:val="2"/>
        </w:numPr>
        <w:spacing w:after="160" w:line="259" w:lineRule="auto"/>
        <w:rPr>
          <w:rFonts w:ascii="Arial" w:eastAsia="Arial" w:hAnsi="Arial" w:cs="Arial"/>
          <w:lang/>
        </w:rPr>
      </w:pPr>
      <w:r w:rsidRPr="004E2C15">
        <w:rPr>
          <w:rFonts w:ascii="Arial" w:eastAsia="Arial" w:hAnsi="Arial" w:cs="Arial"/>
          <w:lang/>
        </w:rPr>
        <w:t>Планирано партерно и композиционо решење</w:t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</w:r>
      <w:r w:rsidR="00962EFA" w:rsidRPr="004E2C15">
        <w:rPr>
          <w:rFonts w:ascii="Arial" w:eastAsia="Arial" w:hAnsi="Arial" w:cs="Arial"/>
          <w:lang/>
        </w:rPr>
        <w:tab/>
        <w:t>1: 500</w:t>
      </w:r>
    </w:p>
    <w:p w:rsidR="00F849C2" w:rsidRPr="004E2C15" w:rsidRDefault="0083042D" w:rsidP="0083042D">
      <w:pPr>
        <w:pStyle w:val="ListParagraph"/>
        <w:numPr>
          <w:ilvl w:val="0"/>
          <w:numId w:val="2"/>
        </w:numPr>
        <w:spacing w:after="160" w:line="259" w:lineRule="auto"/>
        <w:rPr>
          <w:rFonts w:ascii="Arial" w:eastAsia="Arial" w:hAnsi="Arial" w:cs="Arial"/>
          <w:lang/>
        </w:rPr>
      </w:pPr>
      <w:r w:rsidRPr="004E2C15">
        <w:rPr>
          <w:rFonts w:ascii="Arial" w:eastAsia="Arial" w:hAnsi="Arial" w:cs="Arial"/>
          <w:lang/>
        </w:rPr>
        <w:t>План нивелације и регулације</w:t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  <w:t>1: 500</w:t>
      </w:r>
    </w:p>
    <w:p w:rsidR="00F849C2" w:rsidRPr="004E2C15" w:rsidRDefault="00F849C2" w:rsidP="0083042D">
      <w:pPr>
        <w:pStyle w:val="ListParagraph"/>
        <w:numPr>
          <w:ilvl w:val="0"/>
          <w:numId w:val="2"/>
        </w:numPr>
        <w:spacing w:after="160" w:line="259" w:lineRule="auto"/>
        <w:rPr>
          <w:rFonts w:ascii="Arial" w:eastAsia="Arial" w:hAnsi="Arial" w:cs="Arial"/>
          <w:lang/>
        </w:rPr>
      </w:pPr>
      <w:r w:rsidRPr="004E2C15">
        <w:rPr>
          <w:rFonts w:ascii="Arial" w:eastAsia="Arial" w:hAnsi="Arial" w:cs="Arial"/>
          <w:lang/>
        </w:rPr>
        <w:t>Синхрон план са саобраћајним решењем</w:t>
      </w:r>
      <w:r w:rsidR="0083042D" w:rsidRPr="004E2C15">
        <w:rPr>
          <w:rFonts w:ascii="Arial" w:eastAsia="Arial" w:hAnsi="Arial" w:cs="Arial"/>
          <w:lang/>
        </w:rPr>
        <w:tab/>
      </w:r>
      <w:r w:rsidR="0083042D" w:rsidRPr="004E2C15">
        <w:rPr>
          <w:rFonts w:ascii="Arial" w:eastAsia="Arial" w:hAnsi="Arial" w:cs="Arial"/>
          <w:lang/>
        </w:rPr>
        <w:tab/>
      </w:r>
      <w:r w:rsidR="0083042D" w:rsidRPr="004E2C15">
        <w:rPr>
          <w:rFonts w:ascii="Arial" w:eastAsia="Arial" w:hAnsi="Arial" w:cs="Arial"/>
          <w:lang/>
        </w:rPr>
        <w:tab/>
        <w:t>1: 500</w:t>
      </w:r>
    </w:p>
    <w:p w:rsidR="0083042D" w:rsidRPr="004E2C15" w:rsidRDefault="0083042D" w:rsidP="0083042D">
      <w:pPr>
        <w:pStyle w:val="ListParagraph"/>
        <w:numPr>
          <w:ilvl w:val="0"/>
          <w:numId w:val="2"/>
        </w:numPr>
        <w:spacing w:after="160" w:line="259" w:lineRule="auto"/>
        <w:rPr>
          <w:rFonts w:ascii="Arial" w:eastAsia="Arial" w:hAnsi="Arial" w:cs="Arial"/>
          <w:lang/>
        </w:rPr>
      </w:pPr>
      <w:r w:rsidRPr="004E2C15">
        <w:rPr>
          <w:rFonts w:ascii="Arial" w:eastAsia="Arial" w:hAnsi="Arial" w:cs="Arial"/>
          <w:lang/>
        </w:rPr>
        <w:t>Планирана препарцелација</w:t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</w:r>
      <w:r w:rsidRPr="004E2C15">
        <w:rPr>
          <w:rFonts w:ascii="Arial" w:eastAsia="Arial" w:hAnsi="Arial" w:cs="Arial"/>
          <w:lang/>
        </w:rPr>
        <w:tab/>
        <w:t>1: 500</w:t>
      </w:r>
    </w:p>
    <w:p w:rsidR="0083042D" w:rsidRPr="004E2C15" w:rsidRDefault="0083042D" w:rsidP="0083042D">
      <w:pPr>
        <w:spacing w:after="160" w:line="259" w:lineRule="auto"/>
        <w:rPr>
          <w:rFonts w:ascii="Arial" w:eastAsia="Arial" w:hAnsi="Arial" w:cs="Arial"/>
          <w:lang/>
        </w:rPr>
      </w:pPr>
    </w:p>
    <w:p w:rsidR="00F849C2" w:rsidRPr="004E2C15" w:rsidRDefault="0083042D" w:rsidP="00962EFA">
      <w:pPr>
        <w:pStyle w:val="ListParagraph"/>
        <w:numPr>
          <w:ilvl w:val="0"/>
          <w:numId w:val="2"/>
        </w:numPr>
        <w:spacing w:after="160" w:line="259" w:lineRule="auto"/>
        <w:rPr>
          <w:rFonts w:ascii="Arial" w:eastAsia="Arial" w:hAnsi="Arial" w:cs="Arial"/>
          <w:lang/>
        </w:rPr>
      </w:pPr>
      <w:r w:rsidRPr="004E2C15">
        <w:rPr>
          <w:rFonts w:ascii="Arial" w:eastAsia="Arial" w:hAnsi="Arial" w:cs="Arial"/>
          <w:lang/>
        </w:rPr>
        <w:t>Архитектонско идејно решење објекта – трибине са пратећим садржајем</w:t>
      </w:r>
      <w:r w:rsidR="004E2C15" w:rsidRPr="004E2C15">
        <w:rPr>
          <w:rFonts w:ascii="Arial" w:eastAsia="Arial" w:hAnsi="Arial" w:cs="Arial"/>
          <w:lang/>
        </w:rPr>
        <w:t xml:space="preserve">  1: 200</w:t>
      </w:r>
    </w:p>
    <w:p w:rsidR="00962EFA" w:rsidRPr="004E2C15" w:rsidRDefault="00962EFA" w:rsidP="0083042D">
      <w:pPr>
        <w:pStyle w:val="ListParagraph"/>
        <w:spacing w:after="160" w:line="259" w:lineRule="auto"/>
        <w:rPr>
          <w:rFonts w:ascii="Arial" w:eastAsia="Arial" w:hAnsi="Arial" w:cs="Arial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F849C2" w:rsidRPr="004E2C15" w:rsidRDefault="00F849C2" w:rsidP="00F849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CA2D52" w:rsidRPr="004E2C15" w:rsidRDefault="00CA2D52" w:rsidP="00F849C2">
      <w:pPr>
        <w:rPr>
          <w:lang/>
        </w:rPr>
      </w:pPr>
    </w:p>
    <w:sectPr w:rsidR="00CA2D52" w:rsidRPr="004E2C15" w:rsidSect="00450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C15" w:rsidRDefault="004E2C15">
      <w:pPr>
        <w:spacing w:after="0" w:line="240" w:lineRule="auto"/>
      </w:pPr>
      <w:r>
        <w:separator/>
      </w:r>
    </w:p>
  </w:endnote>
  <w:endnote w:type="continuationSeparator" w:id="1">
    <w:p w:rsidR="004E2C15" w:rsidRDefault="004E2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C15" w:rsidRDefault="004E2C15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C15" w:rsidRDefault="004E2C15">
      <w:pPr>
        <w:spacing w:after="0" w:line="240" w:lineRule="auto"/>
      </w:pPr>
      <w:r>
        <w:separator/>
      </w:r>
    </w:p>
  </w:footnote>
  <w:footnote w:type="continuationSeparator" w:id="1">
    <w:p w:rsidR="004E2C15" w:rsidRDefault="004E2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772"/>
    <w:multiLevelType w:val="hybridMultilevel"/>
    <w:tmpl w:val="66C05150"/>
    <w:lvl w:ilvl="0" w:tplc="A352143A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F40112F"/>
    <w:multiLevelType w:val="hybridMultilevel"/>
    <w:tmpl w:val="917E2F3A"/>
    <w:lvl w:ilvl="0" w:tplc="6D442E38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56" w:hanging="360"/>
      </w:pPr>
    </w:lvl>
    <w:lvl w:ilvl="2" w:tplc="241A001B" w:tentative="1">
      <w:start w:val="1"/>
      <w:numFmt w:val="lowerRoman"/>
      <w:lvlText w:val="%3."/>
      <w:lvlJc w:val="right"/>
      <w:pPr>
        <w:ind w:left="2276" w:hanging="180"/>
      </w:pPr>
    </w:lvl>
    <w:lvl w:ilvl="3" w:tplc="241A000F" w:tentative="1">
      <w:start w:val="1"/>
      <w:numFmt w:val="decimal"/>
      <w:lvlText w:val="%4."/>
      <w:lvlJc w:val="left"/>
      <w:pPr>
        <w:ind w:left="2996" w:hanging="360"/>
      </w:pPr>
    </w:lvl>
    <w:lvl w:ilvl="4" w:tplc="241A0019" w:tentative="1">
      <w:start w:val="1"/>
      <w:numFmt w:val="lowerLetter"/>
      <w:lvlText w:val="%5."/>
      <w:lvlJc w:val="left"/>
      <w:pPr>
        <w:ind w:left="3716" w:hanging="360"/>
      </w:pPr>
    </w:lvl>
    <w:lvl w:ilvl="5" w:tplc="241A001B" w:tentative="1">
      <w:start w:val="1"/>
      <w:numFmt w:val="lowerRoman"/>
      <w:lvlText w:val="%6."/>
      <w:lvlJc w:val="right"/>
      <w:pPr>
        <w:ind w:left="4436" w:hanging="180"/>
      </w:pPr>
    </w:lvl>
    <w:lvl w:ilvl="6" w:tplc="241A000F" w:tentative="1">
      <w:start w:val="1"/>
      <w:numFmt w:val="decimal"/>
      <w:lvlText w:val="%7."/>
      <w:lvlJc w:val="left"/>
      <w:pPr>
        <w:ind w:left="5156" w:hanging="360"/>
      </w:pPr>
    </w:lvl>
    <w:lvl w:ilvl="7" w:tplc="241A0019" w:tentative="1">
      <w:start w:val="1"/>
      <w:numFmt w:val="lowerLetter"/>
      <w:lvlText w:val="%8."/>
      <w:lvlJc w:val="left"/>
      <w:pPr>
        <w:ind w:left="5876" w:hanging="360"/>
      </w:pPr>
    </w:lvl>
    <w:lvl w:ilvl="8" w:tplc="241A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">
    <w:nsid w:val="2FE6437B"/>
    <w:multiLevelType w:val="hybridMultilevel"/>
    <w:tmpl w:val="2402D8B8"/>
    <w:lvl w:ilvl="0" w:tplc="241A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">
    <w:nsid w:val="39B76CA8"/>
    <w:multiLevelType w:val="hybridMultilevel"/>
    <w:tmpl w:val="8D3E1B7A"/>
    <w:lvl w:ilvl="0" w:tplc="20885D44">
      <w:start w:val="3"/>
      <w:numFmt w:val="bullet"/>
      <w:lvlText w:val="-"/>
      <w:lvlJc w:val="left"/>
      <w:pPr>
        <w:ind w:left="476" w:hanging="360"/>
      </w:pPr>
      <w:rPr>
        <w:rFonts w:ascii="Times New Roman" w:eastAsia="Arial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4">
    <w:nsid w:val="65A2430B"/>
    <w:multiLevelType w:val="hybridMultilevel"/>
    <w:tmpl w:val="F4FE4B0A"/>
    <w:lvl w:ilvl="0" w:tplc="2E8059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61588"/>
    <w:multiLevelType w:val="hybridMultilevel"/>
    <w:tmpl w:val="0FA45994"/>
    <w:lvl w:ilvl="0" w:tplc="EE2234FC">
      <w:numFmt w:val="bullet"/>
      <w:lvlText w:val="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6">
    <w:nsid w:val="7A3B0BE1"/>
    <w:multiLevelType w:val="hybridMultilevel"/>
    <w:tmpl w:val="CF9C2F1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52B2F"/>
    <w:multiLevelType w:val="hybridMultilevel"/>
    <w:tmpl w:val="C03E879E"/>
    <w:lvl w:ilvl="0" w:tplc="906CFF9C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9C2"/>
    <w:rsid w:val="00061174"/>
    <w:rsid w:val="00155D33"/>
    <w:rsid w:val="00295D79"/>
    <w:rsid w:val="00450AE6"/>
    <w:rsid w:val="004E2C15"/>
    <w:rsid w:val="005B45C1"/>
    <w:rsid w:val="00674838"/>
    <w:rsid w:val="0083042D"/>
    <w:rsid w:val="00962EFA"/>
    <w:rsid w:val="009D32BC"/>
    <w:rsid w:val="00A400A0"/>
    <w:rsid w:val="00A41889"/>
    <w:rsid w:val="00B02B4E"/>
    <w:rsid w:val="00CA2668"/>
    <w:rsid w:val="00CA2D52"/>
    <w:rsid w:val="00F3700E"/>
    <w:rsid w:val="00F8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9C2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49C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849C2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en-GB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F849C2"/>
    <w:rPr>
      <w:rFonts w:ascii="Times New Roman" w:eastAsia="Times New Roman" w:hAnsi="Times New Roman" w:cs="Times New Roman"/>
      <w:b/>
      <w:bCs/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9C2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Vladan</cp:lastModifiedBy>
  <cp:revision>4</cp:revision>
  <cp:lastPrinted>2017-11-22T12:54:00Z</cp:lastPrinted>
  <dcterms:created xsi:type="dcterms:W3CDTF">2018-02-27T05:11:00Z</dcterms:created>
  <dcterms:modified xsi:type="dcterms:W3CDTF">2018-02-27T08:54:00Z</dcterms:modified>
</cp:coreProperties>
</file>